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EEA5" w14:textId="77777777" w:rsidR="0026442F" w:rsidRPr="0026442F" w:rsidRDefault="0026442F" w:rsidP="0026442F">
      <w:pPr>
        <w:spacing w:line="300" w:lineRule="exact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442F">
        <w:rPr>
          <w:rFonts w:asciiTheme="minorHAnsi" w:hAnsiTheme="minorHAnsi" w:cstheme="minorHAnsi"/>
          <w:b/>
          <w:sz w:val="22"/>
          <w:szCs w:val="22"/>
        </w:rPr>
        <w:t xml:space="preserve">План формирования грузовых поездов на 2023/2024 год </w:t>
      </w:r>
    </w:p>
    <w:p w14:paraId="69DE17F1" w14:textId="77777777" w:rsidR="0026442F" w:rsidRPr="0026442F" w:rsidRDefault="0026442F" w:rsidP="0026442F">
      <w:pPr>
        <w:spacing w:line="300" w:lineRule="exact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4956E4" w14:textId="77777777" w:rsidR="0026442F" w:rsidRPr="0026442F" w:rsidRDefault="0026442F" w:rsidP="0026442F">
      <w:pPr>
        <w:pStyle w:val="BodyText"/>
        <w:tabs>
          <w:tab w:val="left" w:pos="-709"/>
          <w:tab w:val="left" w:pos="0"/>
        </w:tabs>
        <w:ind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1. Общие указания</w:t>
      </w:r>
    </w:p>
    <w:p w14:paraId="0097103F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 xml:space="preserve">1. Порядок использования грузовых вагонов принадлежности государств – участников Соглашения о совместном использовании грузовых вагонов и контейнеров </w:t>
      </w:r>
      <w:r w:rsidRPr="0026442F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определен </w:t>
      </w:r>
      <w:r w:rsidRPr="0026442F">
        <w:rPr>
          <w:rFonts w:asciiTheme="minorHAnsi" w:hAnsiTheme="minorHAnsi" w:cstheme="minorHAnsi"/>
          <w:b w:val="0"/>
          <w:sz w:val="22"/>
          <w:szCs w:val="22"/>
        </w:rPr>
        <w:t>действующими «Правилами эксплуатации, пономерного учета и расчетов за пользование грузовыми вагонами собственности других государств» и «Правилами эксплуатации и пономерного учета собственных грузовых вагонов».</w:t>
      </w:r>
    </w:p>
    <w:p w14:paraId="3E56E2D4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 xml:space="preserve">2. Основными принципами </w:t>
      </w:r>
      <w:r w:rsidRPr="0026442F">
        <w:rPr>
          <w:rFonts w:asciiTheme="minorHAnsi" w:hAnsiTheme="minorHAnsi" w:cstheme="minorHAnsi"/>
          <w:b w:val="0"/>
          <w:color w:val="000000"/>
          <w:sz w:val="22"/>
          <w:szCs w:val="22"/>
        </w:rPr>
        <w:t>определения</w:t>
      </w:r>
      <w:r w:rsidRPr="0026442F">
        <w:rPr>
          <w:rFonts w:asciiTheme="minorHAnsi" w:hAnsiTheme="minorHAnsi" w:cstheme="minorHAnsi"/>
          <w:b w:val="0"/>
          <w:sz w:val="22"/>
          <w:szCs w:val="22"/>
        </w:rPr>
        <w:t xml:space="preserve"> порядка направления вагонопотоков и плана формирования грузовых поездов в международном сообщении являются:</w:t>
      </w:r>
    </w:p>
    <w:p w14:paraId="2648C3B9" w14:textId="77777777" w:rsidR="0026442F" w:rsidRPr="0026442F" w:rsidRDefault="0026442F" w:rsidP="0026442F">
      <w:pPr>
        <w:pStyle w:val="BodyText"/>
        <w:tabs>
          <w:tab w:val="left" w:pos="-426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- направление груженых вагонопотоков в международном сообщении по кратчайшим железнодорожным направлениям на всем пути следования</w:t>
      </w:r>
      <w:r w:rsidRPr="0026442F">
        <w:rPr>
          <w:rFonts w:asciiTheme="minorHAnsi" w:hAnsiTheme="minorHAnsi" w:cstheme="minorHAnsi"/>
          <w:b w:val="0"/>
          <w:sz w:val="22"/>
          <w:szCs w:val="22"/>
          <w:lang w:val="et-EE"/>
        </w:rPr>
        <w:t xml:space="preserve"> c </w:t>
      </w:r>
      <w:r w:rsidRPr="0026442F">
        <w:rPr>
          <w:rFonts w:asciiTheme="minorHAnsi" w:hAnsiTheme="minorHAnsi" w:cstheme="minorHAnsi"/>
          <w:b w:val="0"/>
          <w:sz w:val="22"/>
          <w:szCs w:val="22"/>
        </w:rPr>
        <w:t>учетом специализации направления;</w:t>
      </w:r>
    </w:p>
    <w:p w14:paraId="508953F1" w14:textId="77777777" w:rsidR="0026442F" w:rsidRPr="0026442F" w:rsidRDefault="0026442F" w:rsidP="0026442F">
      <w:pPr>
        <w:pStyle w:val="BodyText"/>
        <w:tabs>
          <w:tab w:val="left" w:pos="-426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- обеспечение выполнения нормативных сроков доставки грузов;</w:t>
      </w:r>
    </w:p>
    <w:p w14:paraId="3F66262F" w14:textId="77777777" w:rsidR="0026442F" w:rsidRPr="0026442F" w:rsidRDefault="0026442F" w:rsidP="0026442F">
      <w:pPr>
        <w:pStyle w:val="BodyText"/>
        <w:tabs>
          <w:tab w:val="left" w:pos="-426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 xml:space="preserve">- пропуск вагонов с участием минимального количества межгосударственных стыковых пунктов с целью сокращения времени для выполнения таможенных и пограничных операций; </w:t>
      </w:r>
    </w:p>
    <w:p w14:paraId="4CD3A68D" w14:textId="77777777" w:rsidR="0026442F" w:rsidRPr="0026442F" w:rsidRDefault="0026442F" w:rsidP="0026442F">
      <w:pPr>
        <w:pStyle w:val="BodyText"/>
        <w:tabs>
          <w:tab w:val="left" w:pos="-426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- возможности пропускных способностей линий и перерабатывающих способностей</w:t>
      </w:r>
      <w:r w:rsidRPr="0026442F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Pr="0026442F">
        <w:rPr>
          <w:rFonts w:asciiTheme="minorHAnsi" w:hAnsiTheme="minorHAnsi" w:cstheme="minorHAnsi"/>
          <w:b w:val="0"/>
          <w:sz w:val="22"/>
          <w:szCs w:val="22"/>
        </w:rPr>
        <w:t>сортировочных станций;</w:t>
      </w:r>
    </w:p>
    <w:p w14:paraId="6EA94204" w14:textId="77777777" w:rsidR="0026442F" w:rsidRPr="0026442F" w:rsidRDefault="0026442F" w:rsidP="0026442F">
      <w:pPr>
        <w:pStyle w:val="BodyText"/>
        <w:tabs>
          <w:tab w:val="left" w:pos="-426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- минимальные эксплуатационные расходы на направлениях перевозки грузов с учетом экономически выгодных направлений для всех железнодорожных администраций.</w:t>
      </w:r>
    </w:p>
    <w:p w14:paraId="6E5688A3" w14:textId="77777777" w:rsidR="0026442F" w:rsidRPr="0026442F" w:rsidRDefault="0026442F" w:rsidP="0026442F">
      <w:pPr>
        <w:pStyle w:val="BodyText"/>
        <w:tabs>
          <w:tab w:val="left" w:pos="-426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 xml:space="preserve">3. Вагоны собственности железнодорожных администраций, поступившие гружеными через паромные переправы Алят – Туркменбаши 1, Паромная – Поти, Паромная – Батуми, Актау-Порт/Курык-Порт – Алят, Актау – Махачкала, Актау – Оля, Актау-Порт/Курык-Порт – Туркменбаши 1, Туркменбаши 1 – Махачкала, Усть-Луга - Балтийск после выгрузки возвращаются по той же паромной переправе. </w:t>
      </w:r>
    </w:p>
    <w:p w14:paraId="08C4D8B8" w14:textId="77777777" w:rsidR="0026442F" w:rsidRPr="0026442F" w:rsidRDefault="0026442F" w:rsidP="0026442F">
      <w:pPr>
        <w:pStyle w:val="BodyText"/>
        <w:tabs>
          <w:tab w:val="left" w:pos="-426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Допускается возврат порожних вагонов на железнодорожную администрацию-собственницу по железным дорогам, если не создается некомпенсированный порожний пробег. Участвующие в пересылке порожних вагонов железнодорожные администрации вправе установить плату за некомпенсированный порожний пробег на основе договоренностей.</w:t>
      </w:r>
    </w:p>
    <w:p w14:paraId="02BAB5EE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 xml:space="preserve">4. Направление вагонопотока через паромную переправу Туркменбаши 1 – Махачкала (Махачкала – Туркменбаши 1) по заявкам грузоотправителей могут осуществляться при уведомлении ФГУП «Махачкалинский морской порт» без согласования с причастными железнодорожными администрациями и Дирекцией Совета. </w:t>
      </w:r>
    </w:p>
    <w:p w14:paraId="4FE22FF2" w14:textId="77777777" w:rsidR="0026442F" w:rsidRPr="0026442F" w:rsidRDefault="0026442F" w:rsidP="0026442F">
      <w:pPr>
        <w:tabs>
          <w:tab w:val="left" w:pos="-709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5. Вагоны, следующие под выгрузку на станции Южно-Кавказской железной дороги и возвращаемые из-под выгрузки порожние вагоны принадлежности Южно-Кавказской железной дороги, а также вагоны, погруженные на станциях Южно-Кавказской ж.д. назначением на станции Белорусской, Российских, Украинской, Молдавской, Казахстанских, Киргизской, Таджикской, Узбекских, Туркменской, Латвийской, Литовских и Эстонской железных дорог, направляются в поездах по плану формирования через паромные переправы Паромная - Поти, Паромная – Батуми, или Кавказ – Поти без согласования с причастными железнодорожными администрациями и Дирекцией Совета.</w:t>
      </w:r>
    </w:p>
    <w:p w14:paraId="33563181" w14:textId="77777777" w:rsidR="0026442F" w:rsidRPr="0026442F" w:rsidRDefault="0026442F" w:rsidP="0026442F">
      <w:pPr>
        <w:tabs>
          <w:tab w:val="left" w:pos="-709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 xml:space="preserve">6. Вагоны, следующие под выгрузку на станции Грузинской железной дороги и порожние вагоны из-под выгрузки назначением на станции Белорусской, Эстонской, Латвийской, Литовских железных дорог направляются как через паромные переправы Паромная – Поти, Паромная – Батуми, так и через пункты перехода Самур – Беюк-Кясик (кроме вагонов принадлежности Южно-Кавказской железной дороги), без согласования с причастными железнодорожными администрациями и Дирекцией Совета. </w:t>
      </w:r>
    </w:p>
    <w:p w14:paraId="0CB60380" w14:textId="77777777" w:rsidR="0026442F" w:rsidRPr="0026442F" w:rsidRDefault="0026442F" w:rsidP="0026442F">
      <w:pPr>
        <w:tabs>
          <w:tab w:val="left" w:pos="-709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color w:val="000000"/>
          <w:sz w:val="22"/>
          <w:szCs w:val="22"/>
        </w:rPr>
        <w:t xml:space="preserve">Вагоны, следующие под выгрузку на станции Грузинской железной дороги и порожние вагоны из-под выгрузки назначением на станции дорог Украины и Молдовы, направляются как через паромные переправы Паромная – Поти, Паромная – Батуми, так и через пункт перехода Тополи – Самур – Беюк-Кясик </w:t>
      </w:r>
      <w:r w:rsidRPr="0026442F">
        <w:rPr>
          <w:rFonts w:asciiTheme="minorHAnsi" w:hAnsiTheme="minorHAnsi" w:cstheme="minorHAnsi"/>
          <w:sz w:val="22"/>
          <w:szCs w:val="22"/>
        </w:rPr>
        <w:t xml:space="preserve">(кроме вагонов принадлежности Южно-Кавказской железной дороги). </w:t>
      </w:r>
    </w:p>
    <w:p w14:paraId="3DB0EC9D" w14:textId="77777777" w:rsidR="0026442F" w:rsidRPr="0026442F" w:rsidRDefault="0026442F" w:rsidP="0026442F">
      <w:pPr>
        <w:tabs>
          <w:tab w:val="left" w:pos="-709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 xml:space="preserve">На станциях дорог России, Беларуси, Казахстана, Киргизской, Таджикской, Узбекских, Туркменской, Латвийской, Литовских и Эстонской железных дорог вагоны, следующие под выгрузку на станции Грузинской железной дороги и порожние вагоны из-под выгрузки принадлежности </w:t>
      </w:r>
      <w:r w:rsidRPr="0026442F">
        <w:rPr>
          <w:rFonts w:asciiTheme="minorHAnsi" w:hAnsiTheme="minorHAnsi" w:cstheme="minorHAnsi"/>
          <w:sz w:val="22"/>
          <w:szCs w:val="22"/>
        </w:rPr>
        <w:lastRenderedPageBreak/>
        <w:t>Грузинской железной дороги, по заявкам грузоотправителей, могут быть направлены в поездах по плану формирования через паромную переправу Кавказ – Поти и в обратном направлении без согласования с причастными железнодорожными администрациями и Дирекцией Совета.</w:t>
      </w:r>
    </w:p>
    <w:p w14:paraId="477215D5" w14:textId="77777777" w:rsidR="0026442F" w:rsidRPr="0026442F" w:rsidRDefault="0026442F" w:rsidP="0026442F">
      <w:pPr>
        <w:tabs>
          <w:tab w:val="left" w:pos="-709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Такое направление вагонопотока должно предусматриваться месячными планами перевозок грузов.</w:t>
      </w:r>
    </w:p>
    <w:p w14:paraId="7EBC5B33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7.</w:t>
      </w:r>
      <w:r w:rsidRPr="0026442F">
        <w:rPr>
          <w:rFonts w:asciiTheme="minorHAnsi" w:hAnsiTheme="minorHAnsi" w:cstheme="minorHAnsi"/>
          <w:sz w:val="22"/>
          <w:szCs w:val="22"/>
        </w:rPr>
        <w:t> </w:t>
      </w:r>
      <w:r w:rsidRPr="0026442F">
        <w:rPr>
          <w:rFonts w:asciiTheme="minorHAnsi" w:hAnsiTheme="minorHAnsi" w:cstheme="minorHAnsi"/>
          <w:b w:val="0"/>
          <w:sz w:val="22"/>
          <w:szCs w:val="22"/>
        </w:rPr>
        <w:t xml:space="preserve">Вагонопоток со станций Азербайджанской железной дороги назначением на станции Узбекских, Киргизской (ЕСР 71800-71960), Таджикской железных дорог по заявкам грузоотправителей могут быть направлены как через паром Алят – Туркменбаши </w:t>
      </w:r>
      <w:r w:rsidRPr="0026442F">
        <w:rPr>
          <w:rFonts w:asciiTheme="minorHAnsi" w:hAnsiTheme="minorHAnsi" w:cstheme="minorHAnsi"/>
          <w:b w:val="0"/>
          <w:sz w:val="22"/>
          <w:szCs w:val="22"/>
          <w:lang w:val="en-US"/>
        </w:rPr>
        <w:t>I</w:t>
      </w:r>
      <w:r w:rsidRPr="0026442F">
        <w:rPr>
          <w:rFonts w:asciiTheme="minorHAnsi" w:hAnsiTheme="minorHAnsi" w:cstheme="minorHAnsi"/>
          <w:b w:val="0"/>
          <w:sz w:val="22"/>
          <w:szCs w:val="22"/>
        </w:rPr>
        <w:t xml:space="preserve"> и далее по плану формирования, так и через Алят – Актау порт/Курык-порт и далее по плану формирования без согласования с железнодорожными администрациями и Дирекцией Совета, соответственно и в обратном направлении. </w:t>
      </w:r>
    </w:p>
    <w:p w14:paraId="1B03B707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bCs/>
          <w:sz w:val="22"/>
          <w:szCs w:val="22"/>
        </w:rPr>
        <w:t xml:space="preserve">8. Вагоны, поступающие со станций Грузинской железной дороги назначением на станции Казахстанских железных дорог и Киргизской железной дороги (коды 71510-71780) (кроме вагонов принадлежности Южно-Кавказской железной дороги) по заявкам грузоотправителей могут быть направлены как через пункты перехода Гардабани – Ялама, так и через паромную переправу Алят – Актау-Порт/Курык-Порт </w:t>
      </w:r>
      <w:r w:rsidRPr="0026442F">
        <w:rPr>
          <w:rFonts w:asciiTheme="minorHAnsi" w:hAnsiTheme="minorHAnsi" w:cstheme="minorHAnsi"/>
          <w:b w:val="0"/>
          <w:sz w:val="22"/>
          <w:szCs w:val="22"/>
        </w:rPr>
        <w:t xml:space="preserve">далее в соответствии с установленным порядком следования вагонопотоков для ж.д. станции поступления вагонов </w:t>
      </w:r>
      <w:r w:rsidRPr="0026442F">
        <w:rPr>
          <w:rFonts w:asciiTheme="minorHAnsi" w:hAnsiTheme="minorHAnsi" w:cstheme="minorHAnsi"/>
          <w:b w:val="0"/>
          <w:bCs/>
          <w:sz w:val="22"/>
          <w:szCs w:val="22"/>
        </w:rPr>
        <w:t>без согласования с причастными железнодорожными администрациями и Дирекцией Совета.</w:t>
      </w:r>
    </w:p>
    <w:p w14:paraId="789158FD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bCs/>
          <w:sz w:val="22"/>
          <w:szCs w:val="22"/>
        </w:rPr>
        <w:t xml:space="preserve">Вагоны, поступающие со станций Грузинской железной дороги назначением на станции Южного участка Киргизской ж.д. (коды 71800-71960), Узбекских железных дорог, Таджикистана (кроме вагонов принадлежности Южно-Кавказской железной дороги) могут быть направлены как через пункты перехода Гардабани – Алят – Туркменбаши 1, так и через паромную переправу Алят – Актау-Порт/Курык-Порт </w:t>
      </w:r>
      <w:r w:rsidRPr="0026442F">
        <w:rPr>
          <w:rFonts w:asciiTheme="minorHAnsi" w:hAnsiTheme="minorHAnsi" w:cstheme="minorHAnsi"/>
          <w:b w:val="0"/>
          <w:sz w:val="22"/>
          <w:szCs w:val="22"/>
        </w:rPr>
        <w:t xml:space="preserve">далее в соответствии с установленным порядком следования вагонопотоков для ж.д. станции поступления вагонов </w:t>
      </w:r>
      <w:r w:rsidRPr="0026442F">
        <w:rPr>
          <w:rFonts w:asciiTheme="minorHAnsi" w:hAnsiTheme="minorHAnsi" w:cstheme="minorHAnsi"/>
          <w:b w:val="0"/>
          <w:bCs/>
          <w:sz w:val="22"/>
          <w:szCs w:val="22"/>
        </w:rPr>
        <w:t>без согласования с причастными  железнодорожными администрациями и Дирекцией Совета.</w:t>
      </w:r>
    </w:p>
    <w:p w14:paraId="7B0FCCC1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bCs/>
          <w:sz w:val="22"/>
          <w:szCs w:val="22"/>
        </w:rPr>
        <w:t>9. Вагоны, погруженные на станциях Грузинской железной дороги назначением на станции Узбекских, Таджикской, Южного участка Киргизской железной дороги (ЕСР 71800-71960) могут быть также направлены через пункты перехода Гардабани-эксп. – Ялама-эксп. – Кигаш-эксп., далее в соответствии с установленным порядком следования вагонопотоков для железнодорожной станции поступления вагонов без согласования с причастными железнодорожными администрациями и Дирекцией Совета.</w:t>
      </w:r>
    </w:p>
    <w:p w14:paraId="282F0937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eastAsia="MS Mincho" w:hAnsiTheme="minorHAnsi" w:cstheme="minorHAnsi"/>
          <w:b w:val="0"/>
          <w:sz w:val="22"/>
          <w:szCs w:val="22"/>
        </w:rPr>
      </w:pPr>
      <w:r w:rsidRPr="0026442F">
        <w:rPr>
          <w:rFonts w:asciiTheme="minorHAnsi" w:eastAsia="MS Mincho" w:hAnsiTheme="minorHAnsi" w:cstheme="minorHAnsi"/>
          <w:b w:val="0"/>
          <w:sz w:val="22"/>
          <w:szCs w:val="22"/>
        </w:rPr>
        <w:t>10. Вагоны, погруженные на станциях Грузинской ж.д. назначением на станции Белорусской, Эстонской, Латвийской и Литовских железных дорог и в обратном направлении могут быть направлены через пункты перехода Гардабани-эксп. – Ялама-эксп. без согласования с причастными железнодорожными администрациями и Дирекцией Совета.</w:t>
      </w:r>
    </w:p>
    <w:p w14:paraId="2F815B9F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11. Вагоны, погруженные на станциях дорог Восточного полигона, Западно-Сибирской, Южно-Уральской, Свердловской, Куйбышевской железных дорог назначением на станции Азербайджанских и Грузинской железных дорог по заявкам грузоотправителей могут быть направлены как через сухопутные погранпереходы, предусмотренные планом формирования, так и с участием паромных комплексов Актау-Порт/Курык-Порт, и в обратном направлении без согласования с причастными железнодорожными администрациями и Дирекции Совета, при уведомлении судовладельца.</w:t>
      </w:r>
    </w:p>
    <w:p w14:paraId="10A4B809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12. Вагоны, погруженные на станциях Казахстанских железных дорог,</w:t>
      </w:r>
      <w:r w:rsidRPr="0026442F">
        <w:rPr>
          <w:rFonts w:asciiTheme="minorHAnsi" w:hAnsiTheme="minorHAnsi" w:cstheme="minorHAnsi"/>
          <w:b w:val="0"/>
          <w:sz w:val="22"/>
          <w:szCs w:val="22"/>
          <w:highlight w:val="cyan"/>
        </w:rPr>
        <w:t xml:space="preserve"> </w:t>
      </w:r>
      <w:r w:rsidRPr="0026442F">
        <w:rPr>
          <w:rFonts w:asciiTheme="minorHAnsi" w:hAnsiTheme="minorHAnsi" w:cstheme="minorHAnsi"/>
          <w:b w:val="0"/>
          <w:sz w:val="22"/>
          <w:szCs w:val="22"/>
        </w:rPr>
        <w:t>Киргизской железной дороги (ЕСР 71510-71780) назначением на станции Азербайджанских и Грузинской железной дорог (кроме вагонов принадлежности Южно-Кавказской железной дороги), по заявкам грузоотправителей могут быть направлены как через паромный комплекс Актау-Порт/Курык-Порт – Алят, так и через пункты перехода Дины Нурпеисовой рзд – Самур (для всех отделений, кроме Уральского отделения Казахстанских железных дорог) и Семиглавый Мар – Самур (кроме вагонов принадлежности Южно-Кавказской железной дороги) (для Уральского отделения Казахстанских железных дорог), без согласования с причастными железнодорожными администрациями и Дирекцией Совета и соответственно в обратном направлении.</w:t>
      </w:r>
    </w:p>
    <w:p w14:paraId="1A34D982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 xml:space="preserve">13. Вагоны, погруженные на станциях Узбекских, Таджикской и Южного участка Киргизской (ЕСР 71800-71960) ж.д. назначением на станции Азербайджанских и Грузинской ж.д. и в порты Батуми и Поти (далее в третьи страны) по заявкам грузоотправителей могут быть направлены как </w:t>
      </w:r>
      <w:r w:rsidRPr="0026442F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через пункты перехода Ходжадавлет – Туркменбаши </w:t>
      </w:r>
      <w:r w:rsidRPr="0026442F">
        <w:rPr>
          <w:rFonts w:asciiTheme="minorHAnsi" w:hAnsiTheme="minorHAnsi" w:cstheme="minorHAnsi"/>
          <w:b w:val="0"/>
          <w:sz w:val="22"/>
          <w:szCs w:val="22"/>
          <w:lang w:val="en-US"/>
        </w:rPr>
        <w:t>I</w:t>
      </w:r>
      <w:r w:rsidRPr="0026442F">
        <w:rPr>
          <w:rFonts w:asciiTheme="minorHAnsi" w:hAnsiTheme="minorHAnsi" w:cstheme="minorHAnsi"/>
          <w:b w:val="0"/>
          <w:sz w:val="22"/>
          <w:szCs w:val="22"/>
        </w:rPr>
        <w:t xml:space="preserve"> и далее по плану формирования, так и через Каракалпакстан/Сарыагаш, далее на паромные переправы Актау-Порт/Курык-Порт – Алят и соответственно в обратном направлении без согласования с причастными железнодорожными администрациями и Дирекцией Совета.</w:t>
      </w:r>
    </w:p>
    <w:p w14:paraId="78891874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14.</w:t>
      </w:r>
      <w:r w:rsidRPr="0026442F">
        <w:rPr>
          <w:rFonts w:asciiTheme="minorHAnsi" w:hAnsiTheme="minorHAnsi" w:cstheme="minorHAnsi"/>
          <w:sz w:val="22"/>
          <w:szCs w:val="22"/>
        </w:rPr>
        <w:t> </w:t>
      </w:r>
      <w:r w:rsidRPr="0026442F">
        <w:rPr>
          <w:rFonts w:asciiTheme="minorHAnsi" w:hAnsiTheme="minorHAnsi" w:cstheme="minorHAnsi"/>
          <w:b w:val="0"/>
          <w:sz w:val="22"/>
          <w:szCs w:val="22"/>
        </w:rPr>
        <w:t>Вагоны, погруженные на станциях Казахстанских железных дорог назначением на станции железных дорог Украины и Молдавии могут быть направлены как через сухопутные погранпереходы, предусмотренные планом формирования, так и с участием паромных комплексов Актау-Порт/Курык-Порт, без согласования с причастными железнодорожными администрациями и Дирекцией Совета, при уведомлении судовладельца.</w:t>
      </w:r>
    </w:p>
    <w:p w14:paraId="3E7C1E3D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 xml:space="preserve">15. Вагоны, погруженные на станциях железных дорог Украины, Молдовы назначением на станции Туркменской железной дороги по заявкам грузоотправителей, могут быть направлены как через сухопутные погранпереходы Тополи – Кигаш и далее по плану формирования, так и через ст. Тополи – Самур (кроме вагонов принадлежности Южно-Кавказской железной дороги) без согласования с причастными железнодорожными администрациями и Дирекцией Совета, соответственно в обратном направлении. </w:t>
      </w:r>
    </w:p>
    <w:p w14:paraId="3AA0ECFE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Маршрут следования указанного вагонопотока предусматривается месячными планами перевозок грузов и указывается при подаче заявки на погрузку.</w:t>
      </w:r>
    </w:p>
    <w:p w14:paraId="4AB09627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 xml:space="preserve">16. Вагоны, погруженные на станциях дорог Украины и </w:t>
      </w:r>
      <w:proofErr w:type="gramStart"/>
      <w:r w:rsidRPr="0026442F">
        <w:rPr>
          <w:rFonts w:asciiTheme="minorHAnsi" w:hAnsiTheme="minorHAnsi" w:cstheme="minorHAnsi"/>
          <w:sz w:val="22"/>
          <w:szCs w:val="22"/>
        </w:rPr>
        <w:t>Молдавии</w:t>
      </w:r>
      <w:proofErr w:type="gramEnd"/>
      <w:r w:rsidRPr="0026442F">
        <w:rPr>
          <w:rFonts w:asciiTheme="minorHAnsi" w:hAnsiTheme="minorHAnsi" w:cstheme="minorHAnsi"/>
          <w:sz w:val="22"/>
          <w:szCs w:val="22"/>
        </w:rPr>
        <w:t xml:space="preserve"> могут быть направлены как через сухопутные погранпереходы, предусмотренные планом формирования, так и с участием паромных комплексов, без согласования с причастными ж.д. администрациями и Дирекцией Совета, при уведомлении судовладельца, назначением на станции:</w:t>
      </w:r>
    </w:p>
    <w:p w14:paraId="737D33C0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1) Азербайджанской ж.д. и транзитом в Иран по маршруту Паромная (эксп. на Батуми/Поти) – Гардабани;</w:t>
      </w:r>
    </w:p>
    <w:p w14:paraId="253747EF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2) Туркменской ж.д. и транзитом в Иран и Афганистан по маршруту Паромная (эксп. на Батуми/Поти) – Гардабани – Алят (эксп. на Туркменбаши-1);</w:t>
      </w:r>
    </w:p>
    <w:p w14:paraId="54CF66FA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 xml:space="preserve">3) участков Келес – Янгиер, Назарбек – Далигузар, Ялангач – Ходжикент, Сергели – </w:t>
      </w:r>
      <w:proofErr w:type="gramStart"/>
      <w:r w:rsidRPr="0026442F">
        <w:rPr>
          <w:rFonts w:asciiTheme="minorHAnsi" w:hAnsiTheme="minorHAnsi" w:cstheme="minorHAnsi"/>
          <w:sz w:val="22"/>
          <w:szCs w:val="22"/>
        </w:rPr>
        <w:t>Ангрен  Ташкентского</w:t>
      </w:r>
      <w:proofErr w:type="gramEnd"/>
      <w:r w:rsidRPr="0026442F">
        <w:rPr>
          <w:rFonts w:asciiTheme="minorHAnsi" w:hAnsiTheme="minorHAnsi" w:cstheme="minorHAnsi"/>
          <w:sz w:val="22"/>
          <w:szCs w:val="22"/>
        </w:rPr>
        <w:t xml:space="preserve"> отделения (ЕСР: 7200-7252) Узбекской ж.д., Худжандского участка (ЕСР: 7473-7481, 7483-7486) Таджикской ж.д., по маршруту Паромная (эксп. на Батуми/Поти) – Гардабани – Алят (эксп. на Туркменбаши-1) – Фарап;</w:t>
      </w:r>
    </w:p>
    <w:p w14:paraId="33AE65C7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 xml:space="preserve">4) Казахстанских ж.д. и транзитом в Китай, Киргизской ж.д. (ЕСР: </w:t>
      </w:r>
      <w:proofErr w:type="gramStart"/>
      <w:r w:rsidRPr="0026442F">
        <w:rPr>
          <w:rFonts w:asciiTheme="minorHAnsi" w:hAnsiTheme="minorHAnsi" w:cstheme="minorHAnsi"/>
          <w:sz w:val="22"/>
          <w:szCs w:val="22"/>
        </w:rPr>
        <w:t>7151-7178</w:t>
      </w:r>
      <w:proofErr w:type="gramEnd"/>
      <w:r w:rsidRPr="0026442F">
        <w:rPr>
          <w:rFonts w:asciiTheme="minorHAnsi" w:hAnsiTheme="minorHAnsi" w:cstheme="minorHAnsi"/>
          <w:sz w:val="22"/>
          <w:szCs w:val="22"/>
        </w:rPr>
        <w:t xml:space="preserve">), по маршруту Паромная (эксп. на Батуми/Поти) – Гардабани – Алят (эксп. на Актау-Порт-Паром/Курык-Порт) </w:t>
      </w:r>
    </w:p>
    <w:p w14:paraId="44835EC8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 xml:space="preserve">5) Узбекских ж.д. (ЕСР: </w:t>
      </w:r>
      <w:proofErr w:type="gramStart"/>
      <w:r w:rsidRPr="0026442F">
        <w:rPr>
          <w:rFonts w:asciiTheme="minorHAnsi" w:hAnsiTheme="minorHAnsi" w:cstheme="minorHAnsi"/>
          <w:sz w:val="22"/>
          <w:szCs w:val="22"/>
        </w:rPr>
        <w:t>7255-7447</w:t>
      </w:r>
      <w:proofErr w:type="gramEnd"/>
      <w:r w:rsidRPr="0026442F">
        <w:rPr>
          <w:rFonts w:asciiTheme="minorHAnsi" w:hAnsiTheme="minorHAnsi" w:cstheme="minorHAnsi"/>
          <w:sz w:val="22"/>
          <w:szCs w:val="22"/>
        </w:rPr>
        <w:t>), и транзитом в Афганистан, Южного участка Киргизской ж.д. (ЕСР: 7180-7196) по маршруту Паромная (эксп. на Батуми/Поти) – Гардабани – Алят (эксп. на Туркменбаши-1 /Актау-Порт-Паром/Курык-Порт) и далее по плану формирования.</w:t>
      </w:r>
    </w:p>
    <w:p w14:paraId="7ED7F02D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 xml:space="preserve">6) Душанбинского участка Таджикской ж.д. (ЕСР: </w:t>
      </w:r>
      <w:proofErr w:type="gramStart"/>
      <w:r w:rsidRPr="0026442F">
        <w:rPr>
          <w:rFonts w:asciiTheme="minorHAnsi" w:hAnsiTheme="minorHAnsi" w:cstheme="minorHAnsi"/>
          <w:sz w:val="22"/>
          <w:szCs w:val="22"/>
        </w:rPr>
        <w:t>7450-7460</w:t>
      </w:r>
      <w:proofErr w:type="gramEnd"/>
      <w:r w:rsidRPr="0026442F">
        <w:rPr>
          <w:rFonts w:asciiTheme="minorHAnsi" w:hAnsiTheme="minorHAnsi" w:cstheme="minorHAnsi"/>
          <w:sz w:val="22"/>
          <w:szCs w:val="22"/>
        </w:rPr>
        <w:t>) по маршруту Паромная (эксп. на Батуми/Поти) – Гардабани – Алят (эксп. на Туркменбаши-1 /Актау-Порт-Паром/Курык-Порт).</w:t>
      </w:r>
    </w:p>
    <w:p w14:paraId="3D25E02A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Возврат порожних вагонов производить тем же маршрутом.</w:t>
      </w:r>
    </w:p>
    <w:p w14:paraId="711581CC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  <w:lang w:val="kk-KZ"/>
        </w:rPr>
      </w:pPr>
      <w:r w:rsidRPr="0026442F">
        <w:rPr>
          <w:rFonts w:asciiTheme="minorHAnsi" w:hAnsiTheme="minorHAnsi" w:cstheme="minorHAnsi"/>
          <w:sz w:val="22"/>
          <w:szCs w:val="22"/>
        </w:rPr>
        <w:t>17. По заявкам грузоотправителей вагоны, погруженные на станциях Белорусской железной дороги, назначением на станции Казахстанских, Узбекских, Киргизской, Таджикской железных дорог и в обратном направлении могут быть направлены как по установленному плану формирования, так и через паромные переправы Алят (эксп. на Актау-Порт/Курык-Порт) и далее по плану формирования без согласования с причастными железнодорожными администрациями и Дирекцией Совета.</w:t>
      </w:r>
    </w:p>
    <w:p w14:paraId="61216771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18. Все грузы, поступившие через порты Актау/Курык, назначением на станции Спитамен (74590, 74750, 74760), Джаббор Расулов (74770), Худжанд (74780), Махрам (74790), Канибадам (74800, 74810), Диваштич (74830), Исфара (74850, 93850) Таджикской ж.д. направлять через пункты перехода Сарыагаш – Бекабад.</w:t>
      </w:r>
    </w:p>
    <w:p w14:paraId="598A4F76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 xml:space="preserve">19. Вагоны, </w:t>
      </w:r>
      <w:r w:rsidRPr="0026442F">
        <w:rPr>
          <w:rFonts w:asciiTheme="minorHAnsi" w:eastAsia="MS Mincho" w:hAnsiTheme="minorHAnsi" w:cstheme="minorHAnsi"/>
          <w:b w:val="0"/>
          <w:sz w:val="22"/>
          <w:szCs w:val="22"/>
        </w:rPr>
        <w:t xml:space="preserve">погруженные </w:t>
      </w:r>
      <w:r w:rsidRPr="0026442F">
        <w:rPr>
          <w:rFonts w:asciiTheme="minorHAnsi" w:hAnsiTheme="minorHAnsi" w:cstheme="minorHAnsi"/>
          <w:b w:val="0"/>
          <w:sz w:val="22"/>
          <w:szCs w:val="22"/>
        </w:rPr>
        <w:t>назначением на станции Молдавской железной дороги с подакцизными грузами, направляются через погранпереход Могилев-Подольский.</w:t>
      </w:r>
    </w:p>
    <w:p w14:paraId="2A1753E9" w14:textId="77777777" w:rsidR="0026442F" w:rsidRPr="0026442F" w:rsidRDefault="0026442F" w:rsidP="0026442F">
      <w:pPr>
        <w:pStyle w:val="PlainText"/>
        <w:tabs>
          <w:tab w:val="left" w:pos="-709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eastAsia="MS Mincho" w:hAnsiTheme="minorHAnsi" w:cstheme="minorHAnsi"/>
          <w:color w:val="000000"/>
          <w:sz w:val="22"/>
          <w:szCs w:val="22"/>
        </w:rPr>
        <w:t>20. </w:t>
      </w:r>
      <w:r w:rsidRPr="0026442F">
        <w:rPr>
          <w:rFonts w:asciiTheme="minorHAnsi" w:hAnsiTheme="minorHAnsi" w:cstheme="minorHAnsi"/>
          <w:sz w:val="22"/>
          <w:szCs w:val="22"/>
        </w:rPr>
        <w:t>Перемещение через украинско-российскую государственную границу вагонов с продукцией животного происхождения (мяса, мясного сырья, мясной и молочной продукции, рыбы, рыбо – и морепродуктов) производится:</w:t>
      </w:r>
    </w:p>
    <w:p w14:paraId="5BFAD6A7" w14:textId="77777777" w:rsidR="0026442F" w:rsidRPr="0026442F" w:rsidRDefault="0026442F" w:rsidP="0026442F">
      <w:pPr>
        <w:pStyle w:val="PlainText"/>
        <w:tabs>
          <w:tab w:val="left" w:pos="-709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- с территории Украины на территорию РФ и стран СНГ, через МГСП Зерново – Суземка и Соловей – Тополи;</w:t>
      </w:r>
    </w:p>
    <w:p w14:paraId="4109A9AC" w14:textId="77777777" w:rsidR="0026442F" w:rsidRPr="0026442F" w:rsidRDefault="0026442F" w:rsidP="0026442F">
      <w:pPr>
        <w:pStyle w:val="PlainText"/>
        <w:tabs>
          <w:tab w:val="left" w:pos="-709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lastRenderedPageBreak/>
        <w:t>- из третьих стран, транзитом через территорию Украины, только через МГСП Зерново – Суземка.</w:t>
      </w:r>
    </w:p>
    <w:p w14:paraId="2ABEFFA1" w14:textId="77777777" w:rsidR="0026442F" w:rsidRPr="0026442F" w:rsidRDefault="0026442F" w:rsidP="0026442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21. Вагонопоток со станций железных дорог Украины назначением на станции Казахстанских, Киргизской, Узбекских, Туркменской и Таджикской железных дорог может быть направлен по маршруту Казачья Лопань – Озинки без изменения последующих стыковых пунктов.</w:t>
      </w:r>
    </w:p>
    <w:p w14:paraId="7C619CA6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22. Вагонопоток со станций железных дорог Украины назначением на станции Казахстанских и Киргизских железных дорог может быть направлен как по действующему плану формирования, так и по маршруту:</w:t>
      </w:r>
    </w:p>
    <w:p w14:paraId="47C3925A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 xml:space="preserve">- Хоробичи – Осиновка – Озинки для вагонов, погруженных на станциях Конотопской дирекции Юго-Западной ж.д., Южной, Донецкой ж.д. (ЕСР </w:t>
      </w:r>
      <w:proofErr w:type="gramStart"/>
      <w:r w:rsidRPr="0026442F">
        <w:rPr>
          <w:rFonts w:asciiTheme="minorHAnsi" w:hAnsiTheme="minorHAnsi" w:cstheme="minorHAnsi"/>
          <w:sz w:val="22"/>
          <w:szCs w:val="22"/>
        </w:rPr>
        <w:t>49000-49270</w:t>
      </w:r>
      <w:proofErr w:type="gramEnd"/>
      <w:r w:rsidRPr="0026442F">
        <w:rPr>
          <w:rFonts w:asciiTheme="minorHAnsi" w:hAnsiTheme="minorHAnsi" w:cstheme="minorHAnsi"/>
          <w:sz w:val="22"/>
          <w:szCs w:val="22"/>
        </w:rPr>
        <w:t>, 49360-49370, 49420-49510, 49600-49650, 49740-49940);</w:t>
      </w:r>
    </w:p>
    <w:p w14:paraId="34D25EE3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 xml:space="preserve">- Удрицк – Осиновка – Озинки для вагонов, погруженных на станциях Ровенской дирекции (ЕСР </w:t>
      </w:r>
      <w:proofErr w:type="gramStart"/>
      <w:r w:rsidRPr="0026442F">
        <w:rPr>
          <w:rFonts w:asciiTheme="minorHAnsi" w:hAnsiTheme="minorHAnsi" w:cstheme="minorHAnsi"/>
          <w:sz w:val="22"/>
          <w:szCs w:val="22"/>
        </w:rPr>
        <w:t>35470-35650</w:t>
      </w:r>
      <w:proofErr w:type="gramEnd"/>
      <w:r w:rsidRPr="0026442F">
        <w:rPr>
          <w:rFonts w:asciiTheme="minorHAnsi" w:hAnsiTheme="minorHAnsi" w:cstheme="minorHAnsi"/>
          <w:sz w:val="22"/>
          <w:szCs w:val="22"/>
        </w:rPr>
        <w:t>, 35690-35710) Львовской ж.д.;</w:t>
      </w:r>
    </w:p>
    <w:p w14:paraId="058EFC4A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- Бережесть – Осиновка – Озинки для вагонов, погруженных на станциях Львовской ж.д. (кроме ЕСР 35470-35650, 35690-35710), Одесской, Приднепровской, Донецкой ж.д. (ЕСР 48080-48280, 48460-48640, 48670-48690, 49290-49350), Юго-Западной ж.д. (кроме Конотопской дирекции), а также вагонов погрузки станций «третьих» стран, которые следуют транзитом через Украину.</w:t>
      </w:r>
    </w:p>
    <w:p w14:paraId="597163D8" w14:textId="77777777" w:rsidR="0026442F" w:rsidRPr="0026442F" w:rsidRDefault="0026442F" w:rsidP="0026442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 xml:space="preserve">23. Вагонопоток со станций Приднепровской и Донецкой железных дорог назначением на станции Октябрьской и Московской железных дорог  и обратно может быть направлен как по действующему плану формирования, так и через МГСП Зерново без согласования с причастными железнодорожными администрациями и Дирекцией Совета. </w:t>
      </w:r>
    </w:p>
    <w:p w14:paraId="6E1041D0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24. Вагонопоток со станций Латвийской, Литовских, Эстонской, Белорусской, Октябрьской, Калининградской, Московской ж.д., назначением на станции Туркменской железной дороги и обратно, для которого установлен путь следования через Кигаш – Болашак, по заявкам грузоотправителей, направлять как через пункты перехода Кигаш – Болашак, так и через Самур (кроме вагонов принадлежности Южно-Кавказской ж.д.) и далее на паромную переправу Алят – Туркменбаши 1 без согласования с причастными железнодорожными администрациями и Дирекцией Совета.</w:t>
      </w:r>
    </w:p>
    <w:p w14:paraId="00B9BB6F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25. Вагоны, погруженные на станциях железных дорог России, Украины, Белорусской, Молдавской, Латвийской, Литовских, Эстонской, Южно-Кавказской железных дорог назначением на станции Туркменской ж. д., а также далее на Иран, Афганистан и обратно по заявкам грузоотправителей, могут быть направлены как через пункты перехода Оазис (рзд) – Найманкуль, так и через пограничный пункт перехода Болашак – Серхетяка без согласования с причастными ж.д. администрациями и Дирекцией Совета.</w:t>
      </w:r>
    </w:p>
    <w:p w14:paraId="70582FF8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26. Вагоны, погруженные на станциях железных дорог России, Казахстана, Украины, Беларуси, Молдавской, Латвийской, Литовской, Южно-Кавказской железных дорог назначением на станцию Имамназар Туркменской железной дороги и далее в Афганистан и обратном направлении по заявкам грузоотправителей могут быть направлены как по действующему плану формирования, предусмотренному для станции Керки (Атамырат) Туркменской ж.д., так и через пункт перехода Болашак без согласования с железнодорожными администрациями и Дирекцией Совета и соответственно в обратном направлении.</w:t>
      </w:r>
    </w:p>
    <w:p w14:paraId="0235221A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27. Вагоны погрузки станций Казахстанских железных дорог назначением на станции Туркменской железной дороги, а также транзит в Иран, Афганистан и обратно, следующие через пункт перехода Оазис (рзд)-эксп., направляются как через пункт перехода Оазис (рзд)-эксп., так и через пункт перехода Болашак-эксп.</w:t>
      </w:r>
    </w:p>
    <w:p w14:paraId="4B69F8C4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 xml:space="preserve">28. Вагоны резидентов Республики Казахстан, находящихся на Петропавловском отделении Южно-Уральской железной дороги, назначением на станции Туркменской железной дороги, кроме вагонов на станции участка Талимарджан – Разъезд № 161 (74900-74991, 75930-75930) направлять через пункты перехода Петропавловск-эксп. – Болашак-эксп. </w:t>
      </w:r>
    </w:p>
    <w:p w14:paraId="3B794F52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 xml:space="preserve">29. Вагоны погрузки станций участка Разъезд 161 – Талимарджан Туркменской ж.д. назначением на станции Волго-Камского, Самарского, Башкирского отделений Куйбышевской ж.д., Свердловской ж.д., Южно-Уральской ж.д., Акмолинского, Костанайского, Павлодарского, Карагандинского, Восточно-Казахстанского и Семейского отделений Казахстанских ж.д. могут быть </w:t>
      </w:r>
      <w:r w:rsidRPr="0026442F">
        <w:rPr>
          <w:rFonts w:asciiTheme="minorHAnsi" w:hAnsiTheme="minorHAnsi" w:cstheme="minorHAnsi"/>
          <w:sz w:val="22"/>
          <w:szCs w:val="22"/>
        </w:rPr>
        <w:lastRenderedPageBreak/>
        <w:t>направлены как по действующему плану формирования Талимарджан – Келес, также и через Серхетяка – Болашак и в обратном направлении.</w:t>
      </w:r>
    </w:p>
    <w:p w14:paraId="37E4DEA5" w14:textId="77777777" w:rsidR="0026442F" w:rsidRPr="0026442F" w:rsidRDefault="0026442F" w:rsidP="0026442F">
      <w:pPr>
        <w:tabs>
          <w:tab w:val="left" w:pos="709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30. Со станций Казахстана, Узбекистана, Таджикистана и Туркменистана вагоны со скоропортящимися и продовольственными грузами  назначением:</w:t>
      </w:r>
    </w:p>
    <w:p w14:paraId="623E4252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- на станции Южно-Уральской ж.д. ЕСР 81000-81000, 81310-81580 направляются через пункт перехода Алимбет;</w:t>
      </w:r>
    </w:p>
    <w:p w14:paraId="09833097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 xml:space="preserve">- на остальные станции железных дорог, на которые по плану формирования вагонопоток следует через пункты перехода Алимбет и Илецк </w:t>
      </w:r>
      <w:r w:rsidRPr="0026442F"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26442F">
        <w:rPr>
          <w:rFonts w:asciiTheme="minorHAnsi" w:hAnsiTheme="minorHAnsi" w:cstheme="minorHAnsi"/>
          <w:sz w:val="22"/>
          <w:szCs w:val="22"/>
        </w:rPr>
        <w:t xml:space="preserve">, вагоны с указанными грузами направляются через пограничный переход Илецк </w:t>
      </w:r>
      <w:r w:rsidRPr="0026442F"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26442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EBBA72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Со станций Киргизии вагоны со скоропортящимися и продовольственными грузами, со станций Узбекистана, Таджикистана и Туркменистана вагоны только со скоропортящимися грузами назначением на станции Свердловской ж.д., Южно-Уральской ж.д. (ЕСР 80000-80860, 81590-81840) направляются через пункт перехода Елимай (обп).</w:t>
      </w:r>
    </w:p>
    <w:p w14:paraId="565C539F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31. Вагоны с этиловым денатурированным спиртом погрузки станции Тайнча Казахстанских железных дорог назначением на станцию Бусловская Октябрьской железной дороги и далее в Финляндию направлять через пункт перехода Елимай (обп).</w:t>
      </w:r>
    </w:p>
    <w:p w14:paraId="2F00DB0C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32. Вагоны с продукцией ОАО «Усть-Каменогорский титано-магниевый комбинат» со станции Коршуново Казахстанских железных дорог назначением на станцию Автово, Автово-эксп. Октябрьской железной дороги направлять через пункт перехода Локоть.</w:t>
      </w:r>
    </w:p>
    <w:p w14:paraId="4EE01E7F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33. Вагоны (контейнеры) с грузом «ферросплавы, ферросилиций, ферросиликохром, алюминий и сплавы алюминиевые первичные в болванках, слитках, чушках и других формах» со станций Аксу I, Павлодар-Южный, Жинишке КЗХ назначением на станцию Земитаны (3 км Рига-Краста-эксп.) Латвийской железной дороги могут быть направлены как через пункты перехода, предусмотренные планом формирования, так и по пунктам перехода Рудня – Бигосово.</w:t>
      </w:r>
    </w:p>
    <w:p w14:paraId="06FEBE64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eastAsia="MS Mincho" w:hAnsiTheme="minorHAnsi" w:cstheme="minorHAnsi"/>
          <w:b w:val="0"/>
          <w:sz w:val="22"/>
          <w:szCs w:val="22"/>
        </w:rPr>
      </w:pPr>
      <w:r w:rsidRPr="0026442F">
        <w:rPr>
          <w:rFonts w:asciiTheme="minorHAnsi" w:eastAsia="MS Mincho" w:hAnsiTheme="minorHAnsi" w:cstheme="minorHAnsi"/>
          <w:b w:val="0"/>
          <w:sz w:val="22"/>
          <w:szCs w:val="22"/>
        </w:rPr>
        <w:t xml:space="preserve">34. Вагоны погрузки станции Илецк </w:t>
      </w:r>
      <w:r w:rsidRPr="0026442F">
        <w:rPr>
          <w:rFonts w:asciiTheme="minorHAnsi" w:eastAsia="MS Mincho" w:hAnsiTheme="minorHAnsi" w:cstheme="minorHAnsi"/>
          <w:b w:val="0"/>
          <w:sz w:val="22"/>
          <w:szCs w:val="22"/>
          <w:lang w:val="en-US"/>
        </w:rPr>
        <w:t>I</w:t>
      </w:r>
      <w:r w:rsidRPr="0026442F">
        <w:rPr>
          <w:rFonts w:asciiTheme="minorHAnsi" w:eastAsia="MS Mincho" w:hAnsiTheme="minorHAnsi" w:cstheme="minorHAnsi"/>
          <w:b w:val="0"/>
          <w:sz w:val="22"/>
          <w:szCs w:val="22"/>
        </w:rPr>
        <w:t xml:space="preserve"> Казахстанских железных дорог назначением на станции Калининградской ж.д. направлять по действующему ПФ, так и через паромную переправу Лужская – Балтийск.</w:t>
      </w:r>
    </w:p>
    <w:p w14:paraId="75DAA40B" w14:textId="77777777" w:rsidR="0026442F" w:rsidRPr="0026442F" w:rsidRDefault="0026442F" w:rsidP="0026442F">
      <w:pPr>
        <w:pStyle w:val="PlainText"/>
        <w:tabs>
          <w:tab w:val="left" w:pos="-709"/>
        </w:tabs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35. Вагоны с желтым и белым фосфором и вагоны с людьми для их сопровождения, погруженные на станциях Казахстанских железных дорог, назначением в Польшу и Чехию пропускаются через Кигаш – Тополи – Мостиска или Кигаш – Злынка – Свислочь/ Брест-Центральный-эксп./ Брест-Северный-эксп.(13050), назначением в Германию – через Семиглавый Мар – Посинь – Эглайне или Семиглавый Мар – Суземка – Чоп или Семиглавый Мар – Злынка – Свислочь/ Брест-Центральный (13000)/ Брест-Центральный-эксп.(13060) и Брест-Северный (13010)/Брест-Северный-эксп.(13050).</w:t>
      </w:r>
    </w:p>
    <w:p w14:paraId="5FD43028" w14:textId="77777777" w:rsidR="0026442F" w:rsidRPr="0026442F" w:rsidRDefault="0026442F" w:rsidP="0026442F">
      <w:pPr>
        <w:pStyle w:val="PlainText"/>
        <w:tabs>
          <w:tab w:val="left" w:pos="-709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36. Вагоны с промышленными ВМ со станции Дзержинск Горьковской ж.д. назначением на станции Екибастуз I, Екибастуз II, Екибастуз III, Екибастуз-Сев. направлять через пункт перехода Карталы I.</w:t>
      </w:r>
    </w:p>
    <w:p w14:paraId="6A48599A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37. Вагоны с хлопко-волокном со станций Таджикской ж.д. назначением на станцию Чебоксары Горьковской ж.д., Комбинатская Западно-Сибирской ж.д., Вичуга Северной ж.д. направлять через пункты перехода Келес – Елимай (обп).</w:t>
      </w:r>
    </w:p>
    <w:p w14:paraId="74A25870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Вагоны с хлопко-волокном с Ташкентского отделения Узбекской железной дороги назначением Черноморск-Порт Одесской железной дороги направлять через пункты перехода Каракалпакстан – Дины Нурпеисовой (рзд) – Соловей.</w:t>
      </w:r>
    </w:p>
    <w:p w14:paraId="1327A552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38. Для вагонов погрузки Таджикской железной дороги с грузом хлопок-волокно, следующих назначением на станции Латвийской железной дороги, дополнительно предусмотрены пункты перехода Рудня – Бигосово.</w:t>
      </w:r>
    </w:p>
    <w:p w14:paraId="72FDEC2A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 xml:space="preserve">39. Вагоны с алюминием погрузки станции Регар Таджикской ж.д. назначением в порты России (Темрюк, Новороссийск, Новый Порт) разрешается направлять через пункты перехода Пахтаабад – Сурханобод – Туркменбаши I – Махачкала;  Пахтаабад – Сурханобод – Талимарджан – Каракалпакстан – Актау – Махачкала или Пахтаабад – Сурханобод – Талимарджан – Каракалпакстан – Кигаш, Пахтаабад – Кумкургон – Бойсун- Тошгузар – Каракалпакстан – Кигаш. </w:t>
      </w:r>
    </w:p>
    <w:p w14:paraId="1259FC00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 xml:space="preserve">40. Вагоны со станций Бухарского (ЕСР 72870, 72960-73240, 74020, 74060), Каршинского, Термезского отделений Узбекских ж.д., Душанбинского и Хатлонского участков Таджикской ж.д. назначением на станции Куйбышевской ж.д. (Волго-Камское, Самарское, Башкирское отделения), </w:t>
      </w:r>
      <w:r w:rsidRPr="0026442F">
        <w:rPr>
          <w:rFonts w:asciiTheme="minorHAnsi" w:hAnsiTheme="minorHAnsi" w:cstheme="minorHAnsi"/>
          <w:b w:val="0"/>
          <w:sz w:val="22"/>
          <w:szCs w:val="22"/>
        </w:rPr>
        <w:lastRenderedPageBreak/>
        <w:t>Свердловской, Южно-Уральской ж.д. (кроме Петропавловского отделения), Актобинского, Уральского отделений и обратно направлять как через пункт перехода Келес, так и через Каракалпакстан по заявкам грузоотправителей.</w:t>
      </w:r>
    </w:p>
    <w:p w14:paraId="21253F7A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41. Вагоны погрузки станций Карагандинского отделения ЕСР 67300-67300, 67320-67470, 67490-67500, 67520-67550, 67570-67595, 67610-67651, 67670-67681, 67700-67700, 67800-67820, 67850-67880, 67920-67940, 68910-68910, 69030-69060, 71490-71490 назначением на станции Кунградского отделения Узбекской ж.д. ЕСР ЕСР 73250-73250, 73450-73460, 73680-73780, 73890-73930, 73950-73970, 74460-74490 по заявкам грузоотправителей направлять как через МГСП Оазис, так и через МГСП Сарыагаш и в обратном направлении без согласования с железнодорожными администрациями и Дирекцией Совета.</w:t>
      </w:r>
    </w:p>
    <w:p w14:paraId="2D00FCFE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42. Вагоны со станций Термезского отделения Узбекских ж.д. назначением на станции Туркменской ж.д., кроме участка Талимарджан – Разъезд № 161, в Иран, Афганистан, по заявкам грузоотправителей, направлять как через пункт перехода Ходжадавлет-экс., так и через Сурханобод-экс.</w:t>
      </w:r>
    </w:p>
    <w:p w14:paraId="19F675AA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43. Вагоны, погруженные на станциях Белорусской, Казахстанских, Киргизской, Молдавской, Российских, Таджикской (Худжандского участка ЕСР 74590, 74730-74810,74830-74860, 93850), Узбекских, Украины, Южно-Кавказской, Латвийской, Литовских, Эстонской железных дорог назначением на станции Душанбинского и Хатлонского участков Таджикской железной дороги ЕСР 74500-74580, 74600-74720, 74820, 74870-74890, 93860 и обратно направлять как по линии Тошгузар – Бойсун – Кумкургон, так и через пункты перехода Нишан-эксп. – Разъезд № 161-эксп.</w:t>
      </w:r>
    </w:p>
    <w:p w14:paraId="1F0CC8FC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44. </w:t>
      </w:r>
      <w:r w:rsidRPr="0026442F">
        <w:rPr>
          <w:rFonts w:asciiTheme="minorHAnsi" w:eastAsia="MS Mincho" w:hAnsiTheme="minorHAnsi" w:cstheme="minorHAnsi"/>
          <w:b w:val="0"/>
          <w:sz w:val="22"/>
          <w:szCs w:val="22"/>
        </w:rPr>
        <w:t>По заявкам грузоотправителей, вагоны со станции Кырккыз Узбекских ж.д. с грузом «полиэтиленовые гранулы» назначением на станции Латвийской ж.д. направлять как по действующему плану формирования, так и через МГСП Рудня-Заольша-стык Бигосово-стык-Индра без согласования с причастными железнодорожными администрациями и Дирекцией Совета.</w:t>
      </w:r>
    </w:p>
    <w:p w14:paraId="4887374D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45. Вагоны с негабаритными грузами а также 6-осные, 8-осные вагоны и транспортеры всех типов назначением на станции Ферганского региона Узбекских железных дорог (коды 74000-74010, 74030-74050, 74070-74440) и Южного участка Киргизской железной дороги (коды 71800-71960) и обратно направлять через межгосударственные стыковые пункты Бекабад – Истиклол.</w:t>
      </w:r>
    </w:p>
    <w:p w14:paraId="066150F4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46. Временно до отмены вагоны с негабаритными грузами и вагоны с количеством осей более четырех назначением на Хатлонский участок Таджикской ж.д. (коды станций 74610-74720, 74820-74820, 74870-74890, 93860-93860) не направлять.</w:t>
      </w:r>
    </w:p>
    <w:p w14:paraId="5E6B5B28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47. Вагоны, погруженные на станциях Брестского отделения Белорусской железной дороги назначением на станции дорог России, Казахстана, Азербайджана, Грузии, Южно-Кавказской, Киргизии, Узбекистана, Таджикистана, Туркменистана по заявкам отправителей могут быть направлены как через пункт перехода Красное, так и через – Закопытье-стык без согласования с причастными железнодорожными администрациями и Дирекцией Совета.</w:t>
      </w:r>
    </w:p>
    <w:p w14:paraId="5795086A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48. Вагоны, погруженные на станциях Белорусской железной дороги назначением на станции Калининградской железной дороги по заявкам грузоотправителей, могут следовать в поездах как по установленному плану формирования, так и через МГСП Езерище-стык и далее с участием паромных комплексов Лужская (паром) – Балтийск (паром) и соответственно в обратном направлении без согласования с причастными железнодорожными администрациями и Дирекцией Совета.</w:t>
      </w:r>
    </w:p>
    <w:p w14:paraId="0B70A028" w14:textId="77777777" w:rsidR="0026442F" w:rsidRPr="0026442F" w:rsidRDefault="0026442F" w:rsidP="0026442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49. Возврат порожних фитинговых платформ со станций Белорусской железной дороги назначением на станцию Алтынколь Казахстанских железных дорог может осуществляться через дополнительный пункт перехода Канисай (рзд)-эксп., на станцию Достык Казахстанских железных дорог через дополнительный стыковой пункт Озинки-эксп. без согласования с причастными железнодорожными администрациями и Дирекцией Совета.</w:t>
      </w:r>
    </w:p>
    <w:p w14:paraId="7ABCC33E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50. </w:t>
      </w:r>
      <w:r w:rsidRPr="0026442F">
        <w:rPr>
          <w:rFonts w:asciiTheme="minorHAnsi" w:hAnsiTheme="minorHAnsi" w:cstheme="minorHAnsi"/>
          <w:b w:val="0"/>
          <w:color w:val="000000"/>
          <w:sz w:val="22"/>
          <w:szCs w:val="22"/>
        </w:rPr>
        <w:t>Вагоны с грузами животного происхождения, подлежащие проверке госветнадзору и фитосанитарному контролю, следующие в Литву из государства, не входящего в ЕС, и транзитные, следующие через Литву в третьи страны, направляются по пунктам перехода, установленным для груженого вагонопотока и передаются в грузовых поездах, для которых в графике движения выделено специализированное расписание.</w:t>
      </w:r>
    </w:p>
    <w:p w14:paraId="369B21E0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51. Вагоны с грузами животного происхождения, подлежащие проверке госветнадзора и фитосанитарному контролю, следующие со станций Калининградской железной дороги, в том </w:t>
      </w:r>
      <w:r w:rsidRPr="0026442F">
        <w:rPr>
          <w:rFonts w:asciiTheme="minorHAnsi" w:hAnsiTheme="minorHAnsi" w:cstheme="minorHAnsi"/>
          <w:b w:val="0"/>
          <w:color w:val="000000"/>
          <w:sz w:val="22"/>
          <w:szCs w:val="22"/>
        </w:rPr>
        <w:lastRenderedPageBreak/>
        <w:t>числе и из третьих стран, направляются через пункт перехода Чернышевское-эксп. далее в соответствии с планом формирования.</w:t>
      </w:r>
    </w:p>
    <w:p w14:paraId="786F6E0E" w14:textId="77777777" w:rsidR="0026442F" w:rsidRPr="0026442F" w:rsidRDefault="0026442F" w:rsidP="0026442F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52. Вагоны с грузами, подлежащими ветеринарному фитосанитарному контролю, следующие со станций Литовских ж.д. назначением на станции Калининградской ж.д., в том числе и в третьи страны, направлять через пункт перехода Кибартай-эксп.</w:t>
      </w:r>
    </w:p>
    <w:p w14:paraId="65DE0D90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Вагоны с грузами, подлежащими ветеринарному фитосанитарному контролю, следующие со станций Литовских ж.д. назначением на станции железных дорог Беларуси, России (кроме Калининградской ж.д.), Украины, Казахстана, Азербайджана, Молдовы, Грузии, Южно-Кавказской, Киргизии, Узбекистана, Таджикистана, Туркменистана направить через пункт перехода Кяна-эксп., далее в соответствии с планом формирования.</w:t>
      </w:r>
    </w:p>
    <w:p w14:paraId="12BB3E88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53. Вагоны погрузки станций Литовских железных дорог (ЕСР 12000-12280, 12310, 12400, 12820-12920) с грузом «автомобили, запасные части к автомобилям» назначением на станции Казахстана, Кыргызстана, Узбекистана, Таджикистана направлять через МГСП Кяна – Осиновка, вагоны с остальных станций через Рокишкис – Зилупе, и соответственно в обратном направлении.</w:t>
      </w:r>
    </w:p>
    <w:p w14:paraId="345AAC7E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54. Отцепленные вагоны по техническим и коммерческим неисправностям от груженных и порожних маршрутов, следующих через МГСП Зауралье, после их устранения отправляются также через МГСП Зауралье</w:t>
      </w:r>
      <w:r w:rsidRPr="0026442F">
        <w:rPr>
          <w:rFonts w:asciiTheme="minorHAnsi" w:hAnsiTheme="minorHAnsi" w:cstheme="minorHAnsi"/>
          <w:b/>
          <w:sz w:val="22"/>
          <w:szCs w:val="22"/>
        </w:rPr>
        <w:t>.</w:t>
      </w:r>
    </w:p>
    <w:p w14:paraId="15982362" w14:textId="77777777" w:rsidR="0026442F" w:rsidRPr="0026442F" w:rsidRDefault="0026442F" w:rsidP="0026442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eastAsia="MS Mincho" w:hAnsiTheme="minorHAnsi" w:cstheme="minorHAnsi"/>
          <w:sz w:val="22"/>
          <w:szCs w:val="22"/>
        </w:rPr>
        <w:t>55. Хоппер-зерновозы, погруженные на станциях Латвийской ж.д. грузами, подлежащими карантинному фитосанитарному контролю (кроме вагонов с грузом «рожь продовольственная ЕТСНГ 012008/ГНГ 10029000» и «жмыхи ЕТСНГ 542050/ГНГ 23040000»), назначением на станции ОАО «РЖД» направлять через пункты перехода Индра (Бигосово) – Заольша-стык (Рудня) вместо Зилупе (Посинь).</w:t>
      </w:r>
    </w:p>
    <w:p w14:paraId="089236A1" w14:textId="77777777" w:rsidR="0026442F" w:rsidRPr="0026442F" w:rsidRDefault="0026442F" w:rsidP="0026442F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56. Вагоны с углем (повагонными, групповыми, маршрутными отправками) со станций железных дорог ОАО «РЖД», кроме Северной и Октябрьской ж.д. назначением на станции Латвийской ж.д. направлять через пункты перехода Рудня – Бигосово.</w:t>
      </w:r>
    </w:p>
    <w:p w14:paraId="6C4671A9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57. Возврат порожних вагонов из-под выгрузки руды железной и марганцевой со станций Латвийской ж.д. назначением на станции Московской ж.д. (ЕСР 17000-17342; 17352-17800; 18960-18975; 18620-18700; 18734-18770), (17823-17910; 18500-18619; 18722-18722; 20000-20020; 20040-20050; 20080-20470; 20510-20510); (21000-21540; 22420-22680; 22720-22810); (20060-20070; 20480-20500; 20520-20670; 20710-20952; 21550-21900; 20700-20700; 20960-20990), Юго-Восточной (ЕСР 43840) проследовавших в груженом состоянии через МГСП Заольша-стык. – Бигосово-стык, осуществлять через МГСП Бигосово-стык – Заольша-стык;</w:t>
      </w:r>
    </w:p>
    <w:p w14:paraId="658362EB" w14:textId="77777777" w:rsidR="0026442F" w:rsidRPr="0026442F" w:rsidRDefault="0026442F" w:rsidP="0026442F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58. Маршруты с нефтью и нефтепродуктами со станций погрузки Московской, Горьковской, Приволжской, Свердловской, Куйбышевской ж.д. назначением на станции Латвийской ж.д. по заявкам грузоотправителей разрешается направлять через пункты перехода Рудня – Бигосово.</w:t>
      </w:r>
    </w:p>
    <w:p w14:paraId="7C76BB64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hAnsiTheme="minorHAnsi" w:cstheme="minorHAnsi"/>
          <w:sz w:val="22"/>
          <w:szCs w:val="22"/>
        </w:rPr>
        <w:t>59. Маршруты угля погрузки станций железной дороги Казахстана назначением на станции Свердловской железной дороги и на станцию Курган Южно-Уральской железной дороги направлять через пункт перехода Зерновая (эксп.).</w:t>
      </w:r>
    </w:p>
    <w:p w14:paraId="71FFEC5A" w14:textId="77777777" w:rsidR="0026442F" w:rsidRPr="0026442F" w:rsidRDefault="0026442F" w:rsidP="0026442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442F">
        <w:rPr>
          <w:rFonts w:asciiTheme="minorHAnsi" w:eastAsia="MS Mincho" w:hAnsiTheme="minorHAnsi" w:cstheme="minorHAnsi"/>
          <w:sz w:val="22"/>
          <w:szCs w:val="22"/>
        </w:rPr>
        <w:t>60. Маршруты, вагоны с контейнерами и вагоны (повагонные и групповые отправки), погруженные на станциях Казахстанских ж.д., назначением на станции Латвийской ж.д. по заявкам грузоотправителей могут быть направлены как через МГСП Посинь (рзд), так и через МГСП Рудня – Бигосово без согласования с причастными администрациями и Дирекцией Совета, и соответственно, в обратном направлении.</w:t>
      </w:r>
    </w:p>
    <w:p w14:paraId="021B30CF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 xml:space="preserve">61. Контейнеры, принятые к перевозке от одного отправителя и следующие на одну станцию выгрузки без сортировки в пути следования, могут направляться по маршрутам, предусмотренным планом формирования грузовых поездов с учетом специализации станций, осуществляющих прием и передачу подвижного состава по МГСП. </w:t>
      </w:r>
    </w:p>
    <w:p w14:paraId="682C2F44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>Вагоны, загруженные одиночными контейнерами, направляются на станцию сортировки или выгрузки контейнеров по плану формирования вагонов с контейнерами в международном сообщении.</w:t>
      </w:r>
    </w:p>
    <w:p w14:paraId="021E3B25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t xml:space="preserve">62. По межгосударственным стыковым пунктам, где размеры грузового движения не превышают 10 пар поездов в сутки, передача грузовых поездов на соседнюю железнодорожную администрацию должна осуществляться по ниткам графика движения поездов по согласованию с железнодорожной администрацией. </w:t>
      </w:r>
    </w:p>
    <w:p w14:paraId="5CCFB316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sz w:val="22"/>
          <w:szCs w:val="22"/>
        </w:rPr>
        <w:lastRenderedPageBreak/>
        <w:t>63. Вагоны, поступающие из «третьих стран» принимаются железнодорожными администрациями по тем пунктам перехода, которые указаны в перевозочных документах на эти вагоны.</w:t>
      </w:r>
    </w:p>
    <w:p w14:paraId="27163920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bCs/>
          <w:sz w:val="22"/>
          <w:szCs w:val="22"/>
        </w:rPr>
        <w:t>64. При выявлении на пограничной станции вагонов с несоответствием в натурном листе и накладной выходного пункта перехода, определяющим является пункт перехода, проставленный в грузовых документах. Пограничной станции разрешается в натурном листе изменять, а при его отсутствии, вписывать выходной пограничный пункт согласно грузовому документу, оформленному на данный вагон.</w:t>
      </w:r>
    </w:p>
    <w:p w14:paraId="1A9A3AD9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bCs/>
          <w:sz w:val="22"/>
          <w:szCs w:val="22"/>
        </w:rPr>
        <w:t>При подводе вагона на межгосударственный пункт перехода, не соответствующий пункту, указанному в грузовом документе, железнодорожная администрация обязана направить его на пункт перехода, указанный в грузовом документе согласно установленному плану формирования либо обратиться в Дирекцию Совета с просьбой пропустить данный вагон на прибывший МГСП установленным порядком.</w:t>
      </w:r>
    </w:p>
    <w:p w14:paraId="29D04F7B" w14:textId="77777777" w:rsidR="0026442F" w:rsidRPr="0026442F" w:rsidRDefault="0026442F" w:rsidP="0026442F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6442F">
        <w:rPr>
          <w:rFonts w:asciiTheme="minorHAnsi" w:hAnsiTheme="minorHAnsi" w:cstheme="minorHAnsi"/>
          <w:b w:val="0"/>
          <w:bCs/>
          <w:sz w:val="22"/>
          <w:szCs w:val="22"/>
        </w:rPr>
        <w:t xml:space="preserve">65.  По заявкам грузоотправителей вагоны, следующие со станций Белорусской железной дороги назначением на станции Октябрьской железной дороги, могут следовать по альтернативному маршруту через МГСП Заольша-стык-эксп., Осиновка-эксп. </w:t>
      </w:r>
    </w:p>
    <w:p w14:paraId="3785E173" w14:textId="77777777" w:rsidR="0026442F" w:rsidRPr="0026442F" w:rsidRDefault="0026442F" w:rsidP="0026442F">
      <w:pPr>
        <w:rPr>
          <w:rFonts w:asciiTheme="minorHAnsi" w:hAnsiTheme="minorHAnsi" w:cstheme="minorHAnsi"/>
          <w:sz w:val="22"/>
          <w:szCs w:val="22"/>
        </w:rPr>
      </w:pPr>
    </w:p>
    <w:p w14:paraId="5FFB1CE7" w14:textId="696E24B9" w:rsidR="00024B31" w:rsidRPr="0026442F" w:rsidRDefault="00024B31" w:rsidP="0026442F">
      <w:pPr>
        <w:rPr>
          <w:rFonts w:asciiTheme="minorHAnsi" w:hAnsiTheme="minorHAnsi" w:cstheme="minorHAnsi"/>
          <w:sz w:val="22"/>
          <w:szCs w:val="22"/>
        </w:rPr>
      </w:pPr>
    </w:p>
    <w:sectPr w:rsidR="00024B31" w:rsidRPr="0026442F" w:rsidSect="000B5D4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F465" w14:textId="77777777" w:rsidR="00AD59D0" w:rsidRDefault="00B30995">
      <w:r>
        <w:separator/>
      </w:r>
    </w:p>
  </w:endnote>
  <w:endnote w:type="continuationSeparator" w:id="0">
    <w:p w14:paraId="5E5FE3E5" w14:textId="77777777" w:rsidR="00AD59D0" w:rsidRDefault="00B3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3D30" w14:textId="77777777" w:rsidR="00AD59D0" w:rsidRDefault="00B30995">
      <w:r>
        <w:separator/>
      </w:r>
    </w:p>
  </w:footnote>
  <w:footnote w:type="continuationSeparator" w:id="0">
    <w:p w14:paraId="609956D4" w14:textId="77777777" w:rsidR="00AD59D0" w:rsidRDefault="00B3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F11F" w14:textId="77777777" w:rsidR="00BA5732" w:rsidRDefault="00B2502A" w:rsidP="000B5D45">
    <w:pPr>
      <w:pStyle w:val="Header"/>
      <w:jc w:val="center"/>
    </w:pPr>
    <w:r w:rsidRPr="00B423E0">
      <w:rPr>
        <w:sz w:val="22"/>
        <w:szCs w:val="22"/>
      </w:rPr>
      <w:fldChar w:fldCharType="begin"/>
    </w:r>
    <w:r w:rsidRPr="00B423E0">
      <w:rPr>
        <w:sz w:val="22"/>
        <w:szCs w:val="22"/>
      </w:rPr>
      <w:instrText>PAGE   \* MERGEFORMAT</w:instrText>
    </w:r>
    <w:r w:rsidRPr="00B423E0">
      <w:rPr>
        <w:sz w:val="22"/>
        <w:szCs w:val="22"/>
      </w:rPr>
      <w:fldChar w:fldCharType="separate"/>
    </w:r>
    <w:r w:rsidRPr="00E579A1">
      <w:rPr>
        <w:noProof/>
        <w:sz w:val="22"/>
        <w:szCs w:val="22"/>
        <w:lang w:val="ru-RU"/>
      </w:rPr>
      <w:t>5</w:t>
    </w:r>
    <w:r w:rsidRPr="00B423E0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A9"/>
    <w:rsid w:val="00024B31"/>
    <w:rsid w:val="00133AA9"/>
    <w:rsid w:val="00165CEB"/>
    <w:rsid w:val="0026442F"/>
    <w:rsid w:val="005D79FD"/>
    <w:rsid w:val="00902DA9"/>
    <w:rsid w:val="00AA7EF2"/>
    <w:rsid w:val="00AD59D0"/>
    <w:rsid w:val="00B2502A"/>
    <w:rsid w:val="00B30995"/>
    <w:rsid w:val="00D9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0301"/>
  <w15:chartTrackingRefBased/>
  <w15:docId w15:val="{DC1A457E-185F-447C-BB79-FEA510FE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2502A"/>
    <w:pPr>
      <w:jc w:val="both"/>
    </w:pPr>
    <w:rPr>
      <w:b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B2502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PlainText">
    <w:name w:val="Plain Text"/>
    <w:basedOn w:val="Normal"/>
    <w:link w:val="PlainTextChar"/>
    <w:unhideWhenUsed/>
    <w:rsid w:val="00B2502A"/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B250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B250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250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4414</Words>
  <Characters>25605</Characters>
  <Application>Microsoft Office Word</Application>
  <DocSecurity>0</DocSecurity>
  <Lines>213</Lines>
  <Paragraphs>59</Paragraphs>
  <ScaleCrop>false</ScaleCrop>
  <Company/>
  <LinksUpToDate>false</LinksUpToDate>
  <CharactersWithSpaces>29960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Jegor Sinjov</dc:creator>
  <cp:keywords/>
  <dc:description/>
  <cp:lastModifiedBy>Jegor Sinjov</cp:lastModifiedBy>
  <cp:revision>8</cp:revision>
  <dcterms:created xsi:type="dcterms:W3CDTF">2019-11-19T12:13:00Z</dcterms:created>
  <dcterms:modified xsi:type="dcterms:W3CDTF">2023-12-07T08:25:00Z</dcterms:modified>
</cp:coreProperties>
</file>